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C5" w:rsidRDefault="00AA77EE" w:rsidP="00AA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A77EE" w:rsidRDefault="00AA77EE" w:rsidP="00AA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:rsidR="00AA77EE" w:rsidRDefault="00AA77EE" w:rsidP="00AA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AA77EE" w:rsidRDefault="00AA77EE" w:rsidP="00AA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A77EE" w:rsidRPr="001B79F8" w:rsidRDefault="00AA77EE" w:rsidP="00AA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19.03.2024 № 1385</w:t>
      </w:r>
    </w:p>
    <w:p w:rsidR="001269C5" w:rsidRPr="001B79F8" w:rsidRDefault="001269C5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E9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E9" w:rsidRPr="001B79F8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№ </w:t>
      </w:r>
      <w:r w:rsidR="003F1A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43B97" w:rsidRPr="001B79F8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размещения нестационарного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 на территории</w:t>
      </w:r>
    </w:p>
    <w:p w:rsidR="00343B97" w:rsidRDefault="00343B97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</w:p>
    <w:p w:rsidR="00B53CE9" w:rsidRPr="001B79F8" w:rsidRDefault="00B53CE9" w:rsidP="000D3D2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Федеральным законом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Федеральным законом от  28.12.2009 №381-ФЗ «Об основах государственного регулирования торговой  деятельности  в Российской Федерации», Федеральным законом от 26.07.2006 №135-ФЗ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конкуренции», Законом Московской области от 24.12.2010 №174/2010-ОЗ «О государственном регулировании торговой деятельности </w:t>
      </w:r>
      <w:r w:rsidR="0014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D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области», </w:t>
      </w:r>
      <w:r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6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от </w:t>
      </w:r>
      <w:r w:rsidR="00AA734E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10.10.2018 </w:t>
      </w:r>
      <w:r w:rsidR="00182D52" w:rsidRPr="004D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4233 (с изменениями и дополнениями от 21.12.2018 №5468, от 02.04.2019 №1397, от 08.05.2019 №2000, от 10.06.2019 №2501,                           от 02.09.2019 №3924, от 17.10.2019 №4621, от 27.11.2019 №5244, от 22.05.2020 №1560, от 22.01.2021 №123, от 19.08.2021 №3393, </w:t>
      </w:r>
      <w:r w:rsidR="00182D5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от 29.12.2021 №5985,                              от 13.09.2022 №4134, от 21.12.2022 № 5968, от 02.02.2023 № 374, от 04.04. 2023 № 1602, от 18.08.2023 № 4212, от 29.11.2023 № 6245</w:t>
      </w:r>
      <w:r w:rsidR="004D66D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, от 13.12.2023 № 6558</w:t>
      </w:r>
      <w:r w:rsidR="00002B84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,                       от 26.12.2023 № 6789</w:t>
      </w:r>
      <w:r w:rsidR="00182D5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6D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D5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схемы размещения нестационарных торговых объектов на территории городского округа Мытищи Московской области на 2017-2022 годы и о признании утратившим силу постановления Администрации городского округа Мытищи Московской области от 23.04.2018 №1626»</w:t>
      </w:r>
      <w:r w:rsidR="00BD6AFF" w:rsidRPr="0000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D15C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городско</w:t>
      </w:r>
      <w:r w:rsidR="009C7A3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Мытищи </w:t>
      </w:r>
      <w:r w:rsid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9C7A32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16.09.2022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35037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4211</w:t>
      </w:r>
      <w:r w:rsidR="00D06351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002B84">
        <w:rPr>
          <w:rFonts w:ascii="Times New Roman" w:hAnsi="Times New Roman" w:cs="Times New Roman"/>
          <w:color w:val="000000" w:themeColor="text1"/>
          <w:sz w:val="28"/>
          <w:szCs w:val="28"/>
        </w:rPr>
        <w:t>«О продлении срока действия</w:t>
      </w:r>
      <w:r w:rsidR="0051169C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 размещения нестационарных торговых объектов на территории городского округа Мытищи Московской области, утвержденной постановлением от 10.10.2018 №4233», 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82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Московской области от </w:t>
      </w:r>
      <w:r w:rsidR="00182D52" w:rsidRPr="00182D52">
        <w:rPr>
          <w:rFonts w:ascii="Times New Roman" w:hAnsi="Times New Roman" w:cs="Times New Roman"/>
          <w:color w:val="000000" w:themeColor="text1"/>
          <w:sz w:val="28"/>
          <w:szCs w:val="28"/>
        </w:rPr>
        <w:t>28.11.2023 № 6196 «Об утверждении Положения о проведении открытого аукциона в электронной форме на право размещения нестационарного торгового объекта»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42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6C68F5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218C4"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Мытищи Московской области</w:t>
      </w:r>
      <w:r w:rsidRPr="00182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3CE9" w:rsidRPr="00DF7B01" w:rsidRDefault="00B53CE9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BC019B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Извещение о проведении открытого аукциона в электронной форме № </w:t>
      </w:r>
      <w:r w:rsidR="003F1A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нестационарного торгового объекта</w:t>
      </w:r>
      <w:r w:rsidR="0023503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Мытищи (далее – Извещение, </w:t>
      </w:r>
      <w:r w:rsidR="008906F1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343B97"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3097" w:rsidRPr="00D03097" w:rsidRDefault="00D03097" w:rsidP="00D0309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торги в форме открытого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 в электронной форме </w:t>
      </w:r>
      <w:r w:rsidR="00AA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C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F1A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Мытищи, перечисленных в Извещении, в порядке и в сроки, указанные                              в Положении о проведении открытого аукциона в электронной форме на право размещения нестационарного торгового объекта и в Извещении соответственно.</w:t>
      </w:r>
    </w:p>
    <w:p w:rsidR="00343B97" w:rsidRPr="001B79F8" w:rsidRDefault="00343B97" w:rsidP="009C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начальную (минимальную) цену договора (лота) и шаг аукциона в размере, указанном в Извещении.</w:t>
      </w:r>
    </w:p>
    <w:p w:rsidR="002C7B59" w:rsidRPr="00634445" w:rsidRDefault="00CE362F" w:rsidP="002C7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 xml:space="preserve"> в газете городского округа Мытищи «Официальные Мытищи» и размещению </w:t>
      </w:r>
      <w:r w:rsidR="002350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2C7B59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CE362F" w:rsidRPr="00AB7CFD" w:rsidRDefault="00D06351" w:rsidP="00D063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362F">
        <w:rPr>
          <w:rFonts w:ascii="Times New Roman" w:hAnsi="Times New Roman" w:cs="Times New Roman"/>
          <w:sz w:val="28"/>
          <w:szCs w:val="28"/>
        </w:rPr>
        <w:t>5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            на заместителя </w:t>
      </w:r>
      <w:r w:rsidR="00D03097">
        <w:rPr>
          <w:rFonts w:ascii="Times New Roman" w:hAnsi="Times New Roman" w:cs="Times New Roman"/>
          <w:sz w:val="28"/>
          <w:szCs w:val="28"/>
        </w:rPr>
        <w:t>Г</w:t>
      </w:r>
      <w:r w:rsidR="00CE362F" w:rsidRPr="00AB7CFD">
        <w:rPr>
          <w:rFonts w:ascii="Times New Roman" w:hAnsi="Times New Roman" w:cs="Times New Roman"/>
          <w:sz w:val="28"/>
          <w:szCs w:val="28"/>
        </w:rPr>
        <w:t>лавы городского округа Мытищи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D25">
        <w:rPr>
          <w:rFonts w:ascii="Times New Roman" w:hAnsi="Times New Roman" w:cs="Times New Roman"/>
          <w:sz w:val="28"/>
          <w:szCs w:val="28"/>
        </w:rPr>
        <w:t xml:space="preserve">П.Ю. </w:t>
      </w:r>
      <w:proofErr w:type="spellStart"/>
      <w:r w:rsidR="000D3D25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CE362F" w:rsidRPr="00AB7CFD">
        <w:rPr>
          <w:rFonts w:ascii="Times New Roman" w:hAnsi="Times New Roman" w:cs="Times New Roman"/>
          <w:sz w:val="28"/>
          <w:szCs w:val="28"/>
        </w:rPr>
        <w:t>.</w:t>
      </w:r>
    </w:p>
    <w:p w:rsidR="00343B97" w:rsidRPr="001B79F8" w:rsidRDefault="00343B97" w:rsidP="002C7B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         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3D25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15" w:rsidRDefault="00843415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CE5D11" w:rsidRDefault="00CE5D11">
      <w:pPr>
        <w:rPr>
          <w:rFonts w:ascii="Times New Roman" w:hAnsi="Times New Roman" w:cs="Times New Roman"/>
          <w:sz w:val="28"/>
          <w:szCs w:val="28"/>
        </w:rPr>
      </w:pPr>
    </w:p>
    <w:p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p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p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:rsidR="00E77DBC" w:rsidRDefault="00E77DBC" w:rsidP="0094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415" w:rsidRDefault="00843415" w:rsidP="000D3D25">
      <w:pPr>
        <w:spacing w:after="0" w:line="240" w:lineRule="auto"/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843415" w:rsidSect="00E77DBC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4045B"/>
    <w:multiLevelType w:val="hybridMultilevel"/>
    <w:tmpl w:val="82DA6F3C"/>
    <w:lvl w:ilvl="0" w:tplc="22CC69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02B84"/>
    <w:rsid w:val="000321F6"/>
    <w:rsid w:val="000844FC"/>
    <w:rsid w:val="000D15CC"/>
    <w:rsid w:val="000D3D25"/>
    <w:rsid w:val="00105D4C"/>
    <w:rsid w:val="001269C5"/>
    <w:rsid w:val="00142C1F"/>
    <w:rsid w:val="00165AD3"/>
    <w:rsid w:val="00182D52"/>
    <w:rsid w:val="00183509"/>
    <w:rsid w:val="001B79F8"/>
    <w:rsid w:val="00235037"/>
    <w:rsid w:val="00292046"/>
    <w:rsid w:val="0029293B"/>
    <w:rsid w:val="002B1560"/>
    <w:rsid w:val="002C7B59"/>
    <w:rsid w:val="00343B97"/>
    <w:rsid w:val="00374C88"/>
    <w:rsid w:val="00374CDA"/>
    <w:rsid w:val="003F1AA3"/>
    <w:rsid w:val="004218C4"/>
    <w:rsid w:val="004D66D2"/>
    <w:rsid w:val="00502EFB"/>
    <w:rsid w:val="0051169C"/>
    <w:rsid w:val="006C68F5"/>
    <w:rsid w:val="006D06D4"/>
    <w:rsid w:val="007E1C6D"/>
    <w:rsid w:val="00843415"/>
    <w:rsid w:val="008906F1"/>
    <w:rsid w:val="008D494C"/>
    <w:rsid w:val="00943509"/>
    <w:rsid w:val="009C18DC"/>
    <w:rsid w:val="009C76CE"/>
    <w:rsid w:val="009C7A32"/>
    <w:rsid w:val="00AA1A03"/>
    <w:rsid w:val="00AA734E"/>
    <w:rsid w:val="00AA77EE"/>
    <w:rsid w:val="00AD220F"/>
    <w:rsid w:val="00B53CE9"/>
    <w:rsid w:val="00B8247F"/>
    <w:rsid w:val="00BC019B"/>
    <w:rsid w:val="00BD6AFF"/>
    <w:rsid w:val="00BF3792"/>
    <w:rsid w:val="00C53C38"/>
    <w:rsid w:val="00CE362F"/>
    <w:rsid w:val="00CE5D11"/>
    <w:rsid w:val="00D03097"/>
    <w:rsid w:val="00D06351"/>
    <w:rsid w:val="00DF7B01"/>
    <w:rsid w:val="00E00DE8"/>
    <w:rsid w:val="00E77DBC"/>
    <w:rsid w:val="00EA4565"/>
    <w:rsid w:val="00EC59B9"/>
    <w:rsid w:val="00F15D77"/>
    <w:rsid w:val="00F50285"/>
    <w:rsid w:val="00F64862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E984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9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D3D25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0D3D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36</cp:revision>
  <cp:lastPrinted>2024-02-29T06:53:00Z</cp:lastPrinted>
  <dcterms:created xsi:type="dcterms:W3CDTF">2023-02-09T07:00:00Z</dcterms:created>
  <dcterms:modified xsi:type="dcterms:W3CDTF">2024-03-19T14:35:00Z</dcterms:modified>
</cp:coreProperties>
</file>